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0F1D" w:rsidRDefault="00D60F1D" w:rsidP="00D60F1D">
      <w:pPr>
        <w:rPr>
          <w:rFonts w:ascii="Times New Roman" w:hAnsi="Times New Roman"/>
          <w:b/>
          <w:sz w:val="24"/>
          <w:szCs w:val="24"/>
          <w:lang w:val="ru-RU"/>
        </w:rPr>
      </w:pPr>
    </w:p>
    <w:p w:rsidR="00D60F1D" w:rsidRPr="00F91231" w:rsidRDefault="00D60F1D" w:rsidP="00D60F1D">
      <w:pPr>
        <w:rPr>
          <w:rFonts w:ascii="Times New Roman" w:hAnsi="Times New Roman"/>
          <w:b/>
          <w:sz w:val="24"/>
          <w:szCs w:val="24"/>
          <w:lang w:val="lt-LT"/>
        </w:rPr>
      </w:pPr>
      <w:r>
        <w:rPr>
          <w:rFonts w:ascii="Times New Roman" w:hAnsi="Times New Roman"/>
          <w:b/>
          <w:sz w:val="24"/>
          <w:szCs w:val="24"/>
          <w:lang w:val="lt-LT"/>
        </w:rPr>
        <w:t>K</w:t>
      </w:r>
      <w:proofErr w:type="spellStart"/>
      <w:r w:rsidRPr="00D60F1D">
        <w:rPr>
          <w:rFonts w:ascii="Times New Roman" w:hAnsi="Times New Roman"/>
          <w:b/>
          <w:sz w:val="24"/>
          <w:szCs w:val="24"/>
          <w:lang w:val="en-US"/>
        </w:rPr>
        <w:t>ūrinių</w:t>
      </w:r>
      <w:proofErr w:type="spellEnd"/>
      <w:r w:rsidRPr="00D60F1D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 w:rsidRPr="00D60F1D">
        <w:rPr>
          <w:rFonts w:ascii="Times New Roman" w:hAnsi="Times New Roman"/>
          <w:b/>
          <w:sz w:val="24"/>
          <w:szCs w:val="24"/>
          <w:lang w:val="en-US"/>
        </w:rPr>
        <w:t>sąrašas</w:t>
      </w:r>
      <w:proofErr w:type="spellEnd"/>
      <w:r>
        <w:rPr>
          <w:rFonts w:ascii="Times New Roman" w:hAnsi="Times New Roman"/>
          <w:b/>
          <w:sz w:val="24"/>
          <w:szCs w:val="24"/>
          <w:lang w:val="lt-LT"/>
        </w:rPr>
        <w:t xml:space="preserve"> pagal atnaujintas programas (rusų</w:t>
      </w:r>
      <w:r w:rsidR="005A000B">
        <w:rPr>
          <w:rFonts w:ascii="Times New Roman" w:hAnsi="Times New Roman"/>
          <w:b/>
          <w:sz w:val="24"/>
          <w:szCs w:val="24"/>
          <w:lang w:val="lt-LT"/>
        </w:rPr>
        <w:t xml:space="preserve"> kl.</w:t>
      </w:r>
      <w:bookmarkStart w:id="0" w:name="_GoBack"/>
      <w:bookmarkEnd w:id="0"/>
      <w:r>
        <w:rPr>
          <w:rFonts w:ascii="Times New Roman" w:hAnsi="Times New Roman"/>
          <w:b/>
          <w:sz w:val="24"/>
          <w:szCs w:val="24"/>
          <w:lang w:val="lt-LT"/>
        </w:rPr>
        <w:t xml:space="preserve">) </w:t>
      </w:r>
      <w:r w:rsidRPr="00D60F1D">
        <w:rPr>
          <w:rFonts w:ascii="Times New Roman" w:hAnsi="Times New Roman"/>
          <w:b/>
          <w:sz w:val="24"/>
          <w:szCs w:val="24"/>
          <w:lang w:val="en-US"/>
        </w:rPr>
        <w:t xml:space="preserve">7 </w:t>
      </w:r>
      <w:proofErr w:type="spellStart"/>
      <w:r w:rsidRPr="00F91231">
        <w:rPr>
          <w:rFonts w:ascii="Times New Roman" w:hAnsi="Times New Roman"/>
          <w:b/>
          <w:sz w:val="24"/>
          <w:szCs w:val="24"/>
        </w:rPr>
        <w:t>klas</w:t>
      </w:r>
      <w:proofErr w:type="spellEnd"/>
      <w:r w:rsidRPr="00F91231">
        <w:rPr>
          <w:rFonts w:ascii="Times New Roman" w:hAnsi="Times New Roman"/>
          <w:b/>
          <w:sz w:val="24"/>
          <w:szCs w:val="24"/>
          <w:lang w:val="lt-LT"/>
        </w:rPr>
        <w:t>ė</w:t>
      </w:r>
    </w:p>
    <w:p w:rsidR="00D60F1D" w:rsidRPr="00F91231" w:rsidRDefault="00D60F1D" w:rsidP="00D60F1D">
      <w:pPr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</w:pPr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  <w:t xml:space="preserve"> „</w:t>
      </w:r>
      <w:proofErr w:type="spellStart"/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  <w:t>Жития</w:t>
      </w:r>
      <w:proofErr w:type="spellEnd"/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  <w:t xml:space="preserve"> </w:t>
      </w:r>
      <w:proofErr w:type="spellStart"/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  <w:t>Виленских</w:t>
      </w:r>
      <w:proofErr w:type="spellEnd"/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  <w:t xml:space="preserve"> </w:t>
      </w:r>
      <w:proofErr w:type="spellStart"/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  <w:t>мученников</w:t>
      </w:r>
      <w:proofErr w:type="spellEnd"/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  <w:t xml:space="preserve">“, </w:t>
      </w:r>
    </w:p>
    <w:p w:rsidR="00D60F1D" w:rsidRPr="00F91231" w:rsidRDefault="00D60F1D" w:rsidP="00D60F1D">
      <w:pPr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</w:pPr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  <w:t>„</w:t>
      </w:r>
      <w:proofErr w:type="spellStart"/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  <w:t>Дневник</w:t>
      </w:r>
      <w:proofErr w:type="spellEnd"/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  <w:t xml:space="preserve"> </w:t>
      </w:r>
      <w:proofErr w:type="spellStart"/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  <w:t>Анны</w:t>
      </w:r>
      <w:proofErr w:type="spellEnd"/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  <w:t xml:space="preserve"> </w:t>
      </w:r>
      <w:proofErr w:type="spellStart"/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  <w:t>Франк</w:t>
      </w:r>
      <w:proofErr w:type="spellEnd"/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  <w:t xml:space="preserve">“, </w:t>
      </w:r>
    </w:p>
    <w:p w:rsidR="00D60F1D" w:rsidRPr="00F91231" w:rsidRDefault="00D60F1D" w:rsidP="00D60F1D">
      <w:pPr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</w:pPr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  <w:t xml:space="preserve">К. </w:t>
      </w:r>
      <w:proofErr w:type="spellStart"/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  <w:t>Бальмонт</w:t>
      </w:r>
      <w:proofErr w:type="spellEnd"/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  <w:t xml:space="preserve"> „</w:t>
      </w:r>
      <w:proofErr w:type="spellStart"/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  <w:t>Лесной</w:t>
      </w:r>
      <w:proofErr w:type="spellEnd"/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  <w:t xml:space="preserve"> </w:t>
      </w:r>
      <w:proofErr w:type="spellStart"/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  <w:t>царевне</w:t>
      </w:r>
      <w:proofErr w:type="spellEnd"/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  <w:t xml:space="preserve"> – </w:t>
      </w:r>
      <w:proofErr w:type="spellStart"/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  <w:t>Литве</w:t>
      </w:r>
      <w:proofErr w:type="spellEnd"/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  <w:t xml:space="preserve">“, </w:t>
      </w:r>
    </w:p>
    <w:p w:rsidR="00D60F1D" w:rsidRPr="00F91231" w:rsidRDefault="00D60F1D" w:rsidP="00D60F1D">
      <w:pPr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</w:pPr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  <w:t xml:space="preserve">А. </w:t>
      </w:r>
      <w:proofErr w:type="spellStart"/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  <w:t>Беляев</w:t>
      </w:r>
      <w:proofErr w:type="spellEnd"/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  <w:t xml:space="preserve"> „</w:t>
      </w:r>
      <w:proofErr w:type="spellStart"/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  <w:t>Голова</w:t>
      </w:r>
      <w:proofErr w:type="spellEnd"/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  <w:t xml:space="preserve"> </w:t>
      </w:r>
      <w:proofErr w:type="spellStart"/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  <w:t>профессора</w:t>
      </w:r>
      <w:proofErr w:type="spellEnd"/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  <w:t xml:space="preserve"> </w:t>
      </w:r>
      <w:proofErr w:type="spellStart"/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  <w:t>Доуэля</w:t>
      </w:r>
      <w:proofErr w:type="spellEnd"/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  <w:t xml:space="preserve">“ (ištraukos pasirinktinai), </w:t>
      </w:r>
    </w:p>
    <w:p w:rsidR="00D60F1D" w:rsidRPr="00F91231" w:rsidRDefault="00D60F1D" w:rsidP="00D60F1D">
      <w:pPr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</w:pPr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  <w:t xml:space="preserve">И. </w:t>
      </w:r>
      <w:proofErr w:type="spellStart"/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  <w:t>Бунин</w:t>
      </w:r>
      <w:proofErr w:type="spellEnd"/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  <w:t xml:space="preserve"> „</w:t>
      </w:r>
      <w:proofErr w:type="spellStart"/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  <w:t>Лапти</w:t>
      </w:r>
      <w:proofErr w:type="spellEnd"/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  <w:t xml:space="preserve">“, </w:t>
      </w:r>
    </w:p>
    <w:p w:rsidR="00D60F1D" w:rsidRPr="00F91231" w:rsidRDefault="00D60F1D" w:rsidP="00D60F1D">
      <w:pPr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</w:pPr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  <w:t xml:space="preserve">Н. </w:t>
      </w:r>
      <w:proofErr w:type="spellStart"/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  <w:t>Гоголь</w:t>
      </w:r>
      <w:proofErr w:type="spellEnd"/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  <w:t xml:space="preserve"> „</w:t>
      </w:r>
      <w:proofErr w:type="spellStart"/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  <w:t>Портрет</w:t>
      </w:r>
      <w:proofErr w:type="spellEnd"/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  <w:t xml:space="preserve">“ (1 dalys), </w:t>
      </w:r>
    </w:p>
    <w:p w:rsidR="00D60F1D" w:rsidRPr="00F91231" w:rsidRDefault="00D60F1D" w:rsidP="00D60F1D">
      <w:pPr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</w:pPr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  <w:t xml:space="preserve">М. </w:t>
      </w:r>
      <w:proofErr w:type="spellStart"/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  <w:t>Горький</w:t>
      </w:r>
      <w:proofErr w:type="spellEnd"/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  <w:t xml:space="preserve"> „</w:t>
      </w:r>
      <w:proofErr w:type="spellStart"/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  <w:t>Детство</w:t>
      </w:r>
      <w:proofErr w:type="spellEnd"/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  <w:t xml:space="preserve">“ (ištraukos pasirinktinai), </w:t>
      </w:r>
    </w:p>
    <w:p w:rsidR="00D60F1D" w:rsidRPr="00F91231" w:rsidRDefault="00D60F1D" w:rsidP="00D60F1D">
      <w:pPr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</w:pPr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  <w:t xml:space="preserve">М. </w:t>
      </w:r>
      <w:proofErr w:type="spellStart"/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  <w:t>Лермонтов</w:t>
      </w:r>
      <w:proofErr w:type="spellEnd"/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  <w:t xml:space="preserve"> „</w:t>
      </w:r>
      <w:proofErr w:type="spellStart"/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  <w:t>Песня</w:t>
      </w:r>
      <w:proofErr w:type="spellEnd"/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  <w:t xml:space="preserve"> </w:t>
      </w:r>
      <w:proofErr w:type="spellStart"/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  <w:t>про</w:t>
      </w:r>
      <w:proofErr w:type="spellEnd"/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  <w:t xml:space="preserve"> </w:t>
      </w:r>
      <w:proofErr w:type="spellStart"/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  <w:t>царя</w:t>
      </w:r>
      <w:proofErr w:type="spellEnd"/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  <w:t xml:space="preserve"> </w:t>
      </w:r>
      <w:proofErr w:type="spellStart"/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  <w:t>Ивана</w:t>
      </w:r>
      <w:proofErr w:type="spellEnd"/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  <w:t xml:space="preserve"> </w:t>
      </w:r>
      <w:proofErr w:type="spellStart"/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  <w:t>Васильевича</w:t>
      </w:r>
      <w:proofErr w:type="spellEnd"/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  <w:t xml:space="preserve">, </w:t>
      </w:r>
      <w:proofErr w:type="spellStart"/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  <w:t>молодого</w:t>
      </w:r>
      <w:proofErr w:type="spellEnd"/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  <w:t xml:space="preserve"> </w:t>
      </w:r>
      <w:proofErr w:type="spellStart"/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  <w:t>опричника</w:t>
      </w:r>
      <w:proofErr w:type="spellEnd"/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  <w:t xml:space="preserve"> и </w:t>
      </w:r>
      <w:proofErr w:type="spellStart"/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  <w:t>удалого</w:t>
      </w:r>
      <w:proofErr w:type="spellEnd"/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  <w:t xml:space="preserve"> </w:t>
      </w:r>
      <w:proofErr w:type="spellStart"/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  <w:t>купца</w:t>
      </w:r>
      <w:proofErr w:type="spellEnd"/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  <w:t xml:space="preserve"> </w:t>
      </w:r>
      <w:proofErr w:type="spellStart"/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  <w:t>Калашникова</w:t>
      </w:r>
      <w:proofErr w:type="spellEnd"/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  <w:t xml:space="preserve">“, </w:t>
      </w:r>
    </w:p>
    <w:p w:rsidR="00D60F1D" w:rsidRPr="00F91231" w:rsidRDefault="00D60F1D" w:rsidP="00D60F1D">
      <w:pPr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</w:pPr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  <w:t xml:space="preserve">В. </w:t>
      </w:r>
      <w:proofErr w:type="spellStart"/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  <w:t>Маяковский</w:t>
      </w:r>
      <w:proofErr w:type="spellEnd"/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  <w:t xml:space="preserve"> „</w:t>
      </w:r>
      <w:proofErr w:type="spellStart"/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  <w:t>Хорошее</w:t>
      </w:r>
      <w:proofErr w:type="spellEnd"/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  <w:t xml:space="preserve"> </w:t>
      </w:r>
      <w:proofErr w:type="spellStart"/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  <w:t>отношение</w:t>
      </w:r>
      <w:proofErr w:type="spellEnd"/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  <w:t xml:space="preserve"> к </w:t>
      </w:r>
      <w:proofErr w:type="spellStart"/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  <w:t>лошадям</w:t>
      </w:r>
      <w:proofErr w:type="spellEnd"/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  <w:t xml:space="preserve">“, </w:t>
      </w:r>
    </w:p>
    <w:p w:rsidR="00D60F1D" w:rsidRPr="00F91231" w:rsidRDefault="00D60F1D" w:rsidP="00D60F1D">
      <w:pPr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</w:pPr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  <w:t xml:space="preserve">А. </w:t>
      </w:r>
      <w:proofErr w:type="spellStart"/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  <w:t>Мицкевич</w:t>
      </w:r>
      <w:proofErr w:type="spellEnd"/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  <w:t xml:space="preserve"> „</w:t>
      </w:r>
      <w:proofErr w:type="spellStart"/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  <w:t>Гражина</w:t>
      </w:r>
      <w:proofErr w:type="spellEnd"/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  <w:t xml:space="preserve">“ (ištraukos), </w:t>
      </w:r>
    </w:p>
    <w:p w:rsidR="00D60F1D" w:rsidRPr="00F91231" w:rsidRDefault="00D60F1D" w:rsidP="00D60F1D">
      <w:pPr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</w:pPr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  <w:t xml:space="preserve">А. </w:t>
      </w:r>
      <w:proofErr w:type="spellStart"/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  <w:t>Пушкин</w:t>
      </w:r>
      <w:proofErr w:type="spellEnd"/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  <w:t xml:space="preserve"> „</w:t>
      </w:r>
      <w:proofErr w:type="spellStart"/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  <w:t>Станционный</w:t>
      </w:r>
      <w:proofErr w:type="spellEnd"/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  <w:t xml:space="preserve"> </w:t>
      </w:r>
      <w:proofErr w:type="spellStart"/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  <w:t>смотритель</w:t>
      </w:r>
      <w:proofErr w:type="spellEnd"/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  <w:t>“, „</w:t>
      </w:r>
      <w:proofErr w:type="spellStart"/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  <w:t>Выстрел</w:t>
      </w:r>
      <w:proofErr w:type="spellEnd"/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  <w:t xml:space="preserve">“, </w:t>
      </w:r>
    </w:p>
    <w:p w:rsidR="00D60F1D" w:rsidRPr="00F91231" w:rsidRDefault="00D60F1D" w:rsidP="00D60F1D">
      <w:pPr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</w:pPr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  <w:t xml:space="preserve">А. </w:t>
      </w:r>
      <w:proofErr w:type="spellStart"/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  <w:t>Чехов</w:t>
      </w:r>
      <w:proofErr w:type="spellEnd"/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  <w:t xml:space="preserve"> „</w:t>
      </w:r>
      <w:proofErr w:type="spellStart"/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  <w:t>Хамелеон</w:t>
      </w:r>
      <w:proofErr w:type="spellEnd"/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  <w:t>“, „</w:t>
      </w:r>
      <w:proofErr w:type="spellStart"/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  <w:t>Толстый</w:t>
      </w:r>
      <w:proofErr w:type="spellEnd"/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  <w:t xml:space="preserve"> и </w:t>
      </w:r>
      <w:proofErr w:type="spellStart"/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  <w:t>тонкий</w:t>
      </w:r>
      <w:proofErr w:type="spellEnd"/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  <w:t xml:space="preserve">“, </w:t>
      </w:r>
    </w:p>
    <w:p w:rsidR="00D60F1D" w:rsidRPr="00F91231" w:rsidRDefault="00D60F1D" w:rsidP="00D60F1D">
      <w:pPr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</w:pPr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  <w:t xml:space="preserve">Е. </w:t>
      </w:r>
      <w:proofErr w:type="spellStart"/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  <w:t>Шварц</w:t>
      </w:r>
      <w:proofErr w:type="spellEnd"/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  <w:t xml:space="preserve"> „</w:t>
      </w:r>
      <w:proofErr w:type="spellStart"/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  <w:t>Обыкновенное</w:t>
      </w:r>
      <w:proofErr w:type="spellEnd"/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  <w:t xml:space="preserve"> </w:t>
      </w:r>
      <w:proofErr w:type="spellStart"/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  <w:t>чудо</w:t>
      </w:r>
      <w:proofErr w:type="spellEnd"/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  <w:t>“ (</w:t>
      </w:r>
      <w:proofErr w:type="spellStart"/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  <w:t>фильм</w:t>
      </w:r>
      <w:proofErr w:type="spellEnd"/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  <w:t xml:space="preserve"> М. </w:t>
      </w:r>
      <w:proofErr w:type="spellStart"/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  <w:t>Захарова</w:t>
      </w:r>
      <w:proofErr w:type="spellEnd"/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  <w:t xml:space="preserve">) (ištraukos pasirinktinai), </w:t>
      </w:r>
    </w:p>
    <w:p w:rsidR="00D60F1D" w:rsidRPr="00F91231" w:rsidRDefault="00D60F1D" w:rsidP="00D60F1D">
      <w:pPr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</w:pPr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  <w:t xml:space="preserve">Д. </w:t>
      </w:r>
      <w:proofErr w:type="spellStart"/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  <w:t>Дефо</w:t>
      </w:r>
      <w:proofErr w:type="spellEnd"/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  <w:t xml:space="preserve"> „</w:t>
      </w:r>
      <w:proofErr w:type="spellStart"/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  <w:t>Робинзон</w:t>
      </w:r>
      <w:proofErr w:type="spellEnd"/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  <w:t xml:space="preserve"> </w:t>
      </w:r>
      <w:proofErr w:type="spellStart"/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  <w:t>Крузо</w:t>
      </w:r>
      <w:proofErr w:type="spellEnd"/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  <w:t xml:space="preserve">“ (ištraukos pasirinktinai), </w:t>
      </w:r>
    </w:p>
    <w:p w:rsidR="00D60F1D" w:rsidRPr="00F91231" w:rsidRDefault="00D60F1D" w:rsidP="00D60F1D">
      <w:pPr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</w:pPr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  <w:t xml:space="preserve">А. </w:t>
      </w:r>
      <w:proofErr w:type="spellStart"/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  <w:t>Сент-Экзюпери</w:t>
      </w:r>
      <w:proofErr w:type="spellEnd"/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  <w:t xml:space="preserve"> „</w:t>
      </w:r>
      <w:proofErr w:type="spellStart"/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  <w:t>Маленький</w:t>
      </w:r>
      <w:proofErr w:type="spellEnd"/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  <w:t xml:space="preserve"> </w:t>
      </w:r>
      <w:proofErr w:type="spellStart"/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  <w:t>принц</w:t>
      </w:r>
      <w:proofErr w:type="spellEnd"/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  <w:t xml:space="preserve">“; </w:t>
      </w:r>
    </w:p>
    <w:p w:rsidR="00D60F1D" w:rsidRPr="00F91231" w:rsidRDefault="00D60F1D" w:rsidP="00D60F1D">
      <w:pPr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</w:pPr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  <w:t xml:space="preserve">šiuolaikinių ir klasikinių autorių eilėraščiai pasirinktinai: Н. </w:t>
      </w:r>
      <w:proofErr w:type="spellStart"/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  <w:t>Гумилёв</w:t>
      </w:r>
      <w:proofErr w:type="spellEnd"/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  <w:t xml:space="preserve">, М. </w:t>
      </w:r>
      <w:proofErr w:type="spellStart"/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  <w:t>Лермонтов</w:t>
      </w:r>
      <w:proofErr w:type="spellEnd"/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  <w:t xml:space="preserve">, А. </w:t>
      </w:r>
      <w:proofErr w:type="spellStart"/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  <w:t>Пушкин</w:t>
      </w:r>
      <w:proofErr w:type="spellEnd"/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  <w:t xml:space="preserve">, М. </w:t>
      </w:r>
      <w:proofErr w:type="spellStart"/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  <w:t>Рупасова</w:t>
      </w:r>
      <w:proofErr w:type="spellEnd"/>
      <w:r w:rsidRPr="00F91231">
        <w:rPr>
          <w:rFonts w:ascii="Times New Roman" w:hAnsi="Times New Roman"/>
          <w:color w:val="333333"/>
          <w:sz w:val="24"/>
          <w:szCs w:val="24"/>
          <w:shd w:val="clear" w:color="auto" w:fill="FFFFFF"/>
          <w:lang w:val="lt-LT"/>
        </w:rPr>
        <w:t>.</w:t>
      </w:r>
    </w:p>
    <w:p w:rsidR="00D60F1D" w:rsidRDefault="00D60F1D" w:rsidP="00D60F1D">
      <w:pPr>
        <w:rPr>
          <w:rFonts w:ascii="Times New Roman" w:hAnsi="Times New Roman"/>
          <w:b/>
          <w:sz w:val="24"/>
          <w:szCs w:val="24"/>
          <w:lang w:val="lt-LT"/>
        </w:rPr>
      </w:pPr>
    </w:p>
    <w:p w:rsidR="00EB516B" w:rsidRPr="00D60F1D" w:rsidRDefault="00EB516B">
      <w:pPr>
        <w:rPr>
          <w:lang w:val="lt-LT"/>
        </w:rPr>
      </w:pPr>
    </w:p>
    <w:sectPr w:rsidR="00EB516B" w:rsidRPr="00D60F1D">
      <w:pgSz w:w="11906" w:h="16838"/>
      <w:pgMar w:top="1134" w:right="850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0F1D"/>
    <w:rsid w:val="005A000B"/>
    <w:rsid w:val="00D60F1D"/>
    <w:rsid w:val="00EB5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3162A"/>
  <w15:chartTrackingRefBased/>
  <w15:docId w15:val="{5B38E843-4938-45EF-B79B-B9BFC32A6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D60F1D"/>
    <w:rPr>
      <w:rFonts w:ascii="Calibri" w:eastAsia="Calibri" w:hAnsi="Calibri" w:cs="Times New Roman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556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2024-06-28T09:06:00Z</dcterms:created>
  <dcterms:modified xsi:type="dcterms:W3CDTF">2024-06-28T09:08:00Z</dcterms:modified>
</cp:coreProperties>
</file>